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80" w:lineRule="exact"/>
        <w:ind w:firstLine="600" w:firstLineChars="200"/>
        <w:jc w:val="center"/>
        <w:textAlignment w:val="auto"/>
        <w:outlineLvl w:val="9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2015版</w:t>
      </w:r>
      <w:r>
        <w:rPr>
          <w:rFonts w:hint="eastAsia" w:ascii="微软雅黑" w:hAnsi="微软雅黑" w:eastAsia="微软雅黑"/>
          <w:b/>
          <w:sz w:val="30"/>
          <w:szCs w:val="30"/>
        </w:rPr>
        <w:t>地理科学专业培养方案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一、专业代码及专业名称</w:t>
      </w:r>
      <w:bookmarkStart w:id="15" w:name="_GoBack"/>
      <w:bookmarkEnd w:id="15"/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专业代码：070701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color w:val="0000FF"/>
          <w:lang w:eastAsia="zh-CN"/>
        </w:rPr>
      </w:pPr>
      <w:r>
        <w:rPr>
          <w:rFonts w:hint="eastAsia" w:ascii="微软雅黑" w:hAnsi="微软雅黑" w:eastAsia="微软雅黑"/>
        </w:rPr>
        <w:t>专业名称：地理科学</w:t>
      </w:r>
      <w:r>
        <w:rPr>
          <w:rFonts w:hint="eastAsia" w:ascii="微软雅黑" w:hAnsi="微软雅黑" w:eastAsia="微软雅黑"/>
          <w:lang w:eastAsia="zh-CN"/>
        </w:rPr>
        <w:t>（教师教育类）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二、培养目标及规格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（一）培养目标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专业培养现代地理科学基础理论扎实、基本知识全面、基本技能熟练，教学能力适应现代地理教学发展需要，能在中学从事地理教学、教学研究和其他教育工作，也能在科研机构、相关管理部门和企业从事科研、管理的高素质专门人才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（二）培养规格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hint="eastAsia" w:ascii="微软雅黑" w:hAnsi="微软雅黑" w:eastAsia="微软雅黑"/>
          <w:lang w:eastAsia="zh-CN"/>
        </w:rPr>
        <w:t>.</w:t>
      </w:r>
      <w:r>
        <w:rPr>
          <w:rFonts w:hint="eastAsia" w:ascii="微软雅黑" w:hAnsi="微软雅黑" w:eastAsia="微软雅黑"/>
        </w:rPr>
        <w:t>德育方面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坚持党的基本路线，拥护党的各项方针政策；热爱祖国，树立科学的世界观、价值观和人生观；具有改革创新意识和国际竞争意识；具有奉献精神和团队精神，具有良好的思想品质。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2.</w:t>
      </w:r>
      <w:r>
        <w:rPr>
          <w:rFonts w:hint="eastAsia" w:ascii="微软雅黑" w:hAnsi="微软雅黑" w:eastAsia="微软雅黑"/>
        </w:rPr>
        <w:t>智育方面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（1）掌握地球表层(包括岩石圈、土壤圈、水圈、大气圈、生物圈和人类圈及其相互作用)系统的基础理论和基本知识；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（2）掌握教育学基本理论和地理教学法，具备优秀的表达能力，能运用可视化等现代教学手段开展地理教学工作；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（3）掌握遥感、地理信息系统、地图、野外观测、实验室分析模拟等现代地理学的研究方法和技能；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（4）熟练掌握一门外语和计算机应用技术，并达到规定的等级。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（5）能应用现代地理科学基础理沦、基本知识和基本技能，解决科学问题和实践问题，了解相关领域的基本进展和社会需求，能在教师指导下从事基本的理论研究或应用研究；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（6）具有健全的人格和健康的身心，能胜任野外考察，具有人文社科基础知识和人文修养，善于团队合作。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</w:t>
      </w:r>
      <w:r>
        <w:rPr>
          <w:rFonts w:hint="eastAsia" w:ascii="微软雅黑" w:hAnsi="微软雅黑" w:eastAsia="微软雅黑"/>
          <w:lang w:eastAsia="zh-CN"/>
        </w:rPr>
        <w:t>.</w:t>
      </w:r>
      <w:r>
        <w:rPr>
          <w:rFonts w:hint="eastAsia" w:ascii="微软雅黑" w:hAnsi="微软雅黑" w:eastAsia="微软雅黑"/>
        </w:rPr>
        <w:t>体育、美育及其它方面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三、专业核心课程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自然地理学、人文地理学、地理教学论、经济地理学、世界地理、地理信息系统、中国地理、测量与地图学、教育学、教育心理学等。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四</w:t>
      </w:r>
      <w:r>
        <w:rPr>
          <w:rFonts w:hint="eastAsia" w:ascii="微软雅黑" w:hAnsi="微软雅黑" w:eastAsia="微软雅黑"/>
        </w:rPr>
        <w:t>、学制和修业年限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实行弹性学制，基本学制4年，修业年限3—8年。学生可根据自身情况，选择提前或推迟毕业。学生应至少修满165学分。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lang w:eastAsia="zh-CN"/>
        </w:rPr>
        <w:t>五</w:t>
      </w:r>
      <w:r>
        <w:rPr>
          <w:rFonts w:hint="eastAsia" w:ascii="微软雅黑" w:hAnsi="微软雅黑" w:eastAsia="微软雅黑"/>
        </w:rPr>
        <w:t>、授予学位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理学学士。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六、课程结构及学分构成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地理科学专业课程结构及学分构成表</w:t>
      </w:r>
    </w:p>
    <w:tbl>
      <w:tblPr>
        <w:tblStyle w:val="1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17"/>
        <w:gridCol w:w="2222"/>
        <w:gridCol w:w="1139"/>
        <w:gridCol w:w="1211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89" w:type="dxa"/>
            <w:gridSpan w:val="3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课程结构（学分）</w:t>
            </w:r>
          </w:p>
        </w:tc>
        <w:tc>
          <w:tcPr>
            <w:tcW w:w="113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121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占总学分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的比例%</w:t>
            </w:r>
          </w:p>
        </w:tc>
        <w:tc>
          <w:tcPr>
            <w:tcW w:w="2105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必修课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118学分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）</w:t>
            </w: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通识教育平台课程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29.1</w:t>
            </w:r>
          </w:p>
        </w:tc>
        <w:tc>
          <w:tcPr>
            <w:tcW w:w="210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学科基础平台课程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17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10.3</w:t>
            </w:r>
          </w:p>
        </w:tc>
        <w:tc>
          <w:tcPr>
            <w:tcW w:w="210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专业基础平台课程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38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23.0</w:t>
            </w:r>
          </w:p>
        </w:tc>
        <w:tc>
          <w:tcPr>
            <w:tcW w:w="210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教师教育平台课程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Ⅰ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15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9.1</w:t>
            </w:r>
          </w:p>
        </w:tc>
        <w:tc>
          <w:tcPr>
            <w:tcW w:w="210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选修课（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47学分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）</w:t>
            </w: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限制性选修课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专业拓展平台课程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27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16.4</w:t>
            </w:r>
          </w:p>
        </w:tc>
        <w:tc>
          <w:tcPr>
            <w:tcW w:w="210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任意性选修课</w:t>
            </w: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素质拓展平台课程（包括全校公共选修课和专业任选课）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9.7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含跨专业修读10学分，其中文理交叉选≥4学分。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教师教育平台课程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Ⅱ</w:t>
            </w: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2.4</w:t>
            </w:r>
          </w:p>
        </w:tc>
        <w:tc>
          <w:tcPr>
            <w:tcW w:w="210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合计</w:t>
            </w:r>
          </w:p>
        </w:tc>
        <w:tc>
          <w:tcPr>
            <w:tcW w:w="222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165</w:t>
            </w:r>
          </w:p>
        </w:tc>
        <w:tc>
          <w:tcPr>
            <w:tcW w:w="121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100</w:t>
            </w:r>
          </w:p>
        </w:tc>
        <w:tc>
          <w:tcPr>
            <w:tcW w:w="210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七、实践性教学环节构成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地理科学专业实践性教学环节构成表</w:t>
      </w:r>
    </w:p>
    <w:tbl>
      <w:tblPr>
        <w:tblStyle w:val="1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718"/>
        <w:gridCol w:w="1630"/>
        <w:gridCol w:w="157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名  称</w:t>
            </w:r>
          </w:p>
        </w:tc>
        <w:tc>
          <w:tcPr>
            <w:tcW w:w="718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163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课内学时或周数</w:t>
            </w:r>
          </w:p>
        </w:tc>
        <w:tc>
          <w:tcPr>
            <w:tcW w:w="157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安排学期</w:t>
            </w:r>
          </w:p>
        </w:tc>
        <w:tc>
          <w:tcPr>
            <w:tcW w:w="207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实验课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140学时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第一、二、三、五、六学期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课程实践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bookmarkStart w:id="0" w:name="OLE_LINK10"/>
            <w:bookmarkEnd w:id="0"/>
            <w:r>
              <w:rPr>
                <w:rFonts w:hint="eastAsia" w:ascii="微软雅黑" w:hAnsi="微软雅黑" w:eastAsia="微软雅黑"/>
                <w:sz w:val="18"/>
                <w:szCs w:val="18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264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学时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第一、二、三、四、六学期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地质与地貌实习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气象与水文实习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乡土地理实习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植物与土壤实习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野外综合调查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2 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地理大数据分析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1 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第五学期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中学地理课堂教学实践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2 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第六学期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人文地理综合实习</w:t>
            </w:r>
          </w:p>
        </w:tc>
        <w:tc>
          <w:tcPr>
            <w:tcW w:w="71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第六学期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教育见习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6周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第七八学期</w:t>
            </w:r>
          </w:p>
        </w:tc>
        <w:tc>
          <w:tcPr>
            <w:tcW w:w="207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教育实习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第三、五学期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毕业论文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第八学期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国防教育与军事训练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实践创新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第八学期</w:t>
            </w: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学生申请，各学院认定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4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71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</w:t>
            </w:r>
          </w:p>
        </w:tc>
        <w:tc>
          <w:tcPr>
            <w:tcW w:w="163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八、专业指导性教学计划</w:t>
      </w:r>
    </w:p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地理科学专业指导性教学计划总表</w:t>
      </w:r>
    </w:p>
    <w:tbl>
      <w:tblPr>
        <w:tblStyle w:val="18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35"/>
        <w:gridCol w:w="436"/>
        <w:gridCol w:w="395"/>
        <w:gridCol w:w="142"/>
        <w:gridCol w:w="850"/>
        <w:gridCol w:w="2091"/>
        <w:gridCol w:w="579"/>
        <w:gridCol w:w="579"/>
        <w:gridCol w:w="579"/>
        <w:gridCol w:w="579"/>
        <w:gridCol w:w="579"/>
        <w:gridCol w:w="579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4" w:type="dxa"/>
            <w:gridSpan w:val="2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课程结构</w:t>
            </w:r>
          </w:p>
        </w:tc>
        <w:tc>
          <w:tcPr>
            <w:tcW w:w="973" w:type="dxa"/>
            <w:gridSpan w:val="3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课程</w:t>
            </w:r>
          </w:p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2941" w:type="dxa"/>
            <w:gridSpan w:val="2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学</w:t>
            </w:r>
          </w:p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课内总学时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课外学时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周</w:t>
            </w:r>
          </w:p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学</w:t>
            </w:r>
          </w:p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4" w:type="dxa"/>
            <w:gridSpan w:val="2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579" w:type="dxa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pStyle w:val="7"/>
              <w:keepNext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bookmarkStart w:id="1" w:name="OLE_LINK1" w:colFirst="4" w:colLast="4"/>
            <w:bookmarkStart w:id="2" w:name="_Hlk407388939"/>
            <w:bookmarkStart w:id="3" w:name="OLE_LINK2" w:colFirst="4" w:colLast="4"/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51030213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思想道德修养与法律基础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51030222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中国近现代史纲要概论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Compendium of Chinese Modern History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51030233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马克思主义基本原理概论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Introduction to Basic Principles of Marxism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51030256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毛泽东思想和中国特色社会主义理论体系概论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51030172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58030011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普通话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Mandarin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53030254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大学英语Ⅰ(A)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English Ⅰ(A)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53030264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大学英语Ⅱ(A)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English Ⅱ(A)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53030274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大学英语Ⅲ(A)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English Ⅲ(A)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53030284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大学英语Ⅳ(A)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English Ⅳ(A)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56030032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大学计算机基础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Computer Foundation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56030572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Foundation of Program Designing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56030471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程序设计基础实验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59030211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P.E.Ⅰ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59030221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P.E.Ⅱ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59030231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P.E.Ⅲ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59030241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大学体育Ⅳ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P.E.Ⅳ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61030011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国防教育与军事训练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14030011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音乐鉴赏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Music Appreciation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17030011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美术鉴赏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Art Appreciation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69030052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大学生心理健康教育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67020031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大学生职业发展与就业指导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786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750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02030042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大学语文(含应用文写作)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Chinese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03030615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高等数学B（Ⅰ）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Advanced Mathematics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B（Ⅰ）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03030624</w:t>
            </w:r>
          </w:p>
        </w:tc>
        <w:tc>
          <w:tcPr>
            <w:tcW w:w="2941" w:type="dxa"/>
            <w:gridSpan w:val="2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高等数学B（Ⅱ）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Advanced Mathematics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B（Ⅱ）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08110023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地理信息系统概论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to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Geographic Information System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08110053</w:t>
            </w:r>
          </w:p>
        </w:tc>
        <w:tc>
          <w:tcPr>
            <w:tcW w:w="2941" w:type="dxa"/>
            <w:gridSpan w:val="2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地球概论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to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the Planet Earth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302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290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bookmarkStart w:id="4" w:name="OLE_LINK3" w:colFirst="4" w:colLast="11"/>
            <w:bookmarkStart w:id="5" w:name="_Hlk417540566"/>
            <w:bookmarkStart w:id="6" w:name="OLE_LINK4" w:colFirst="4" w:colLast="11"/>
            <w:bookmarkStart w:id="7" w:name="_Hlk408213244"/>
            <w:bookmarkStart w:id="8" w:name="OLE_LINK7" w:colFirst="2" w:colLast="9"/>
            <w:bookmarkStart w:id="9" w:name="OLE_LINK8" w:colFirst="2" w:colLast="9"/>
            <w:bookmarkStart w:id="10" w:name="OLE_LINK11" w:colFirst="4" w:colLast="4"/>
            <w:bookmarkStart w:id="11" w:name="OLE_LINK12" w:colFirst="4" w:colLast="4"/>
            <w:bookmarkStart w:id="12" w:name="OLE_LINK9" w:colFirst="4" w:colLast="9"/>
            <w:bookmarkStart w:id="13" w:name="_Hlk417544624"/>
            <w:bookmarkStart w:id="14" w:name="_Hlk417987516"/>
          </w:p>
        </w:tc>
        <w:tc>
          <w:tcPr>
            <w:tcW w:w="43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08113021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地质与地貌实习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Internship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of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eomorphology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08113031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气象与水文实习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Internship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Meteorological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and H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ydrological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08113041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乡土地理实习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Internship of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Local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08113061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植物与土壤实习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Internship of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6"/>
                <w:rFonts w:ascii="微软雅黑" w:hAnsi="微软雅黑" w:eastAsia="微软雅黑"/>
                <w:sz w:val="18"/>
                <w:szCs w:val="18"/>
              </w:rPr>
              <w:t>Soil</w:t>
            </w:r>
            <w:r>
              <w:rPr>
                <w:rStyle w:val="16"/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6"/>
                <w:rFonts w:ascii="微软雅黑" w:hAnsi="微软雅黑" w:eastAsia="微软雅黑"/>
                <w:sz w:val="18"/>
                <w:szCs w:val="18"/>
              </w:rPr>
              <w:t>Geography</w:t>
            </w:r>
            <w:r>
              <w:rPr>
                <w:rStyle w:val="16"/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nd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Phytogeography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08510472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人文地理综合实习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Comprehensive Internship of Human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60030026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毕业论文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Thesis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60031111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Term Thesis Ⅰ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60031121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Term ThesisⅡ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02310793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实践创新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Practice Innovation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bookmarkEnd w:id="4"/>
      <w:bookmarkEnd w:id="5"/>
      <w:bookmarkEnd w:id="6"/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08110094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▲自然地理学Ⅰ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Physical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Ⅰ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08110034</w:t>
            </w:r>
          </w:p>
        </w:tc>
        <w:tc>
          <w:tcPr>
            <w:tcW w:w="2941" w:type="dxa"/>
            <w:gridSpan w:val="2"/>
            <w:vAlign w:val="bottom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▲自然地理学Ⅱ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Physical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Ⅱ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bookmarkEnd w:id="10"/>
      <w:bookmarkEnd w:id="11"/>
      <w:bookmarkEnd w:id="12"/>
      <w:bookmarkEnd w:id="13"/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08110103</w:t>
            </w:r>
          </w:p>
        </w:tc>
        <w:tc>
          <w:tcPr>
            <w:tcW w:w="2941" w:type="dxa"/>
            <w:gridSpan w:val="2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▲人文地理学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Human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08110153</w:t>
            </w:r>
          </w:p>
        </w:tc>
        <w:tc>
          <w:tcPr>
            <w:tcW w:w="2941" w:type="dxa"/>
            <w:gridSpan w:val="2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▲中国地理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Chinese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08110063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Measurement and Cartography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38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314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284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Ⅰ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15030182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教师职业道德与教师专业发展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Teachers' Professional Ethics and Professional Development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15030052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教育心理学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ducational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Ps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ychology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15030012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Pedagogy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08110562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▲地理教学论（含中学地理课程标准解读、教材研究与教学设计）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Teaching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T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heory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of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15030531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微格教学技能训练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Practice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on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Microteaching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60031140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Teaching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ractice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6周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12周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14" w:type="dxa"/>
            <w:gridSpan w:val="5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144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78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合计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1564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1468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制性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选修课程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业拓展平台课程</w:t>
            </w:r>
          </w:p>
        </w:tc>
        <w:tc>
          <w:tcPr>
            <w:tcW w:w="39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教师教育方向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08112182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计算机辅助地理教学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Design of Multimedia Geography Courseware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08113092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地理教学技能训练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Training Geography Teaching Skill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08113122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地理学思想史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History of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08110123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Economic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08110692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可持续发展导论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to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Sustainable Development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08510462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中学地理课堂教学实践G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eography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eaching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ractice in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iddle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chool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08113072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olitical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08113052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野外综合调查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eographical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xpedition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08113112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地理教育考试研究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Research 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eography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ducation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xamination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自然地理方向</w:t>
            </w:r>
          </w:p>
        </w:tc>
        <w:tc>
          <w:tcPr>
            <w:tcW w:w="992" w:type="dxa"/>
            <w:gridSpan w:val="2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08110044</w:t>
            </w:r>
          </w:p>
        </w:tc>
        <w:tc>
          <w:tcPr>
            <w:tcW w:w="2091" w:type="dxa"/>
            <w:vAlign w:val="bottom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自然地理学Ⅲ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Physical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Ⅲ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08110113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遥感概论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An Introduction to Remote Sensing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08110303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环境学概论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General Environmental Science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08110603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生态学原理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Ecological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rinciple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08510451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地理大数据分析  B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ig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eospatial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ate analysis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1周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08110322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灾害地理学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Disaster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08110282</w:t>
            </w:r>
          </w:p>
        </w:tc>
        <w:tc>
          <w:tcPr>
            <w:tcW w:w="209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经济学基础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Principle of Economics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08112103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土地评价与管理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Land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valuation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anagement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08110163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世界地理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World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人文地理方向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08110843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Urban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08110862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旅游地理学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Tourism G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08110202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人口地理学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Population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08110192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文化地理学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Cultural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08110254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区域分析与规划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Regional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nalysis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lanning 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08113083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计量地理学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athematical Methods in Geography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08110172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区域经济学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Regional Economics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：（以上课程限选27学分）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486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442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</w:t>
            </w: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任意性选修课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素质拓展平台课程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专业任选课</w:t>
            </w:r>
          </w:p>
          <w:p>
            <w:pPr>
              <w:wordWrap/>
              <w:spacing w:line="240" w:lineRule="exact"/>
              <w:jc w:val="righ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right"/>
              <w:rPr>
                <w:rFonts w:ascii="微软雅黑" w:hAnsi="微软雅黑" w:eastAsia="微软雅黑"/>
                <w:color w:val="FF0000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right"/>
              <w:rPr>
                <w:rFonts w:ascii="微软雅黑" w:hAnsi="微软雅黑" w:eastAsia="微软雅黑"/>
                <w:color w:val="FF0000"/>
                <w:sz w:val="18"/>
                <w:szCs w:val="18"/>
                <w:lang w:eastAsia="zh-CN"/>
              </w:rPr>
            </w:pPr>
          </w:p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08112162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科技信息收集与论文写作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cademic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nformation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ollection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and 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aper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W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riting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08110672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数字城市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Digital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City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08110682</w:t>
            </w:r>
          </w:p>
        </w:tc>
        <w:tc>
          <w:tcPr>
            <w:tcW w:w="2091" w:type="dxa"/>
            <w:vAlign w:val="bottom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Photoshop应用与GIF动画制作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Photoshop and GIF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08110872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全球变化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Global Environmental Change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08310124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管理学原理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Principles of Management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08110712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</w:rPr>
              <w:t>地理摄影录像与后期制作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Photograph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V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ideo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on Geography and 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ost film and TV production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08110892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旅游规划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Tourism Planning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08110912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中外城市规划史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istory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of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Urban Planning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in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Chinese and Foreign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08110612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FLASH动画设计与制作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Design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ing and Making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of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Flash Animation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08410152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专业英语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Professional English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08110532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第四纪地质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Quaternary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eology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pStyle w:val="7"/>
              <w:spacing w:line="240" w:lineRule="exact"/>
              <w:ind w:firstLine="36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08310392</w:t>
            </w:r>
          </w:p>
        </w:tc>
        <w:tc>
          <w:tcPr>
            <w:tcW w:w="2091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系统科学导论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to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Systematic Science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47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：（以上课程任选6学分）</w:t>
            </w:r>
          </w:p>
        </w:tc>
        <w:tc>
          <w:tcPr>
            <w:tcW w:w="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  <w:lang w:eastAsia="zh-CN"/>
              </w:rPr>
              <w:t>校级公选课</w:t>
            </w:r>
          </w:p>
        </w:tc>
        <w:tc>
          <w:tcPr>
            <w:tcW w:w="614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见“本科专业全校公选课总表”（10分）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教师教育平台课程Ⅱ</w:t>
            </w:r>
          </w:p>
        </w:tc>
        <w:tc>
          <w:tcPr>
            <w:tcW w:w="138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15030472</w:t>
            </w:r>
          </w:p>
        </w:tc>
        <w:tc>
          <w:tcPr>
            <w:tcW w:w="209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现代教育技术应用（网络教学）</w:t>
            </w:r>
          </w:p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Modern Educational Technology  Applications</w:t>
            </w:r>
          </w:p>
        </w:tc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15030482</w:t>
            </w:r>
          </w:p>
        </w:tc>
        <w:tc>
          <w:tcPr>
            <w:tcW w:w="209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课程设计与评价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Curriculum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esign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valuation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15030492</w:t>
            </w:r>
          </w:p>
        </w:tc>
        <w:tc>
          <w:tcPr>
            <w:tcW w:w="209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有效教学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"http://222.21.62.160:81/kcms/detail/search.aspx?dbcode=CJFQ&amp;sfield=kw&amp;skey=effective+teaching+standard+of+result+standard+of+process+feature"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ffective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nstruction</w:t>
            </w:r>
            <w:r>
              <w:rPr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15030502</w:t>
            </w:r>
          </w:p>
        </w:tc>
        <w:tc>
          <w:tcPr>
            <w:tcW w:w="209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教育研究方法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ducation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al R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esearch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ethod 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15030512</w:t>
            </w:r>
          </w:p>
        </w:tc>
        <w:tc>
          <w:tcPr>
            <w:tcW w:w="209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中学生心理辅导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Psychological Education to Middle School Student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15030522</w:t>
            </w:r>
          </w:p>
        </w:tc>
        <w:tc>
          <w:tcPr>
            <w:tcW w:w="209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中学综合实践活动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"http://222.21.62.160:81/kcms/detail/search.aspx?dbcode=CJFQ&amp;sfield=kw&amp;skey=Comprehensive+Practice+Activity"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sz w:val="18"/>
                <w:szCs w:val="18"/>
              </w:rPr>
              <w:t>Comprehensive Practice Activit</w:t>
            </w:r>
            <w:r>
              <w:rPr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ies for the Middle School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：（以上课程任选4学分），学分数为本专业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教师教育平台课程Ⅱ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最低修读学分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vAlign w:val="center"/>
          </w:tcPr>
          <w:p>
            <w:pPr>
              <w:wordWrap/>
              <w:spacing w:line="240" w:lineRule="exact"/>
              <w:ind w:firstLine="1530" w:firstLineChars="850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78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合计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47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826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782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44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78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总计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</w:rPr>
              <w:t>165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6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6"/>
                <w:szCs w:val="18"/>
                <w:lang w:eastAsia="zh-CN"/>
              </w:rPr>
              <w:t>2390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6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6"/>
                <w:szCs w:val="18"/>
                <w:lang w:eastAsia="zh-CN"/>
              </w:rPr>
              <w:t>2250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6"/>
                <w:szCs w:val="18"/>
              </w:rPr>
              <w:t>140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6"/>
                <w:szCs w:val="18"/>
              </w:rPr>
              <w:t>264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九、专业分学年（学期）指导性教学计划</w:t>
      </w:r>
    </w:p>
    <w:p>
      <w:pPr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地理科学专业分学年（学期）指导性教学计划总表</w:t>
      </w:r>
    </w:p>
    <w:p>
      <w:pPr>
        <w:wordWrap/>
        <w:ind w:firstLine="480" w:firstLineChars="200"/>
        <w:jc w:val="center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第一学年</w:t>
      </w:r>
    </w:p>
    <w:tbl>
      <w:tblPr>
        <w:tblStyle w:val="1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2993"/>
        <w:gridCol w:w="621"/>
        <w:gridCol w:w="621"/>
        <w:gridCol w:w="621"/>
        <w:gridCol w:w="62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课程性质</w:t>
            </w:r>
          </w:p>
        </w:tc>
        <w:tc>
          <w:tcPr>
            <w:tcW w:w="299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课程名称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周讲授学时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124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思想道德修养与法律基础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大学英语Ⅰ(A)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Ⅰ(A)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大学计算机基础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Computer Foundation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P.E.Ⅰ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大学生心理健康教育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Mental Health Education for College Students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国防教育与军事训练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普通话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Mandarin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高等数学B（Ⅰ）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Advanced Mathematics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B（Ⅰ）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80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大学语文(含应用文写作)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Chinese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地球概论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to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the Planet Earth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自然地理学Ⅰ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Physical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Ⅰ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12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29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432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80</w:t>
            </w: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中国近现代史纲要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Compendium of Chinese Modern History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大学英语Ⅱ(A)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Ⅱ(A)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Foundation of Program Designing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程序设计基础实验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P.E.Ⅱ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高等数学B（Ⅱ）</w:t>
            </w: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Advanced Mathematics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B (Ⅱ)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72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自然地理学Ⅱ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Physical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Ⅱ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72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Measurement and Cartography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lang w:val="en-US" w:eastAsia="zh-C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lang w:val="en-US" w:eastAsia="zh-C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lang w:val="en-US" w:eastAsia="zh-CN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地质与地貌实习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Internship of Geological Geomorphology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2周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气象与水文实习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Internship Meteorological and Hydrological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2周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教师教育平台课程Ⅰ</w:t>
            </w:r>
          </w:p>
        </w:tc>
        <w:tc>
          <w:tcPr>
            <w:tcW w:w="299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教师职业道德与教师专业发展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Teachers' Professional Ethics and Professional Development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12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432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9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文化地理学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Cultural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世界地理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World Geography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</w:rPr>
        <w:t>第二学年</w:t>
      </w:r>
    </w:p>
    <w:tbl>
      <w:tblPr>
        <w:tblStyle w:val="1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2977"/>
        <w:gridCol w:w="608"/>
        <w:gridCol w:w="621"/>
        <w:gridCol w:w="621"/>
        <w:gridCol w:w="62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课程性质</w:t>
            </w:r>
          </w:p>
        </w:tc>
        <w:tc>
          <w:tcPr>
            <w:tcW w:w="297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课程名称</w:t>
            </w:r>
          </w:p>
        </w:tc>
        <w:tc>
          <w:tcPr>
            <w:tcW w:w="608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周讲授学时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课内总学时</w:t>
            </w:r>
          </w:p>
        </w:tc>
        <w:tc>
          <w:tcPr>
            <w:tcW w:w="62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127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马克思主义基本原理概论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Introduction to Basic Principles of Marxism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大学英语Ⅲ(A)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Ⅲ(A)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 Ⅲ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音乐鉴赏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Music Appreciation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Term Thesis Ⅰ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Human Geography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乡土地理实习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Internship of Local Geography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课程Ⅰ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教育心理学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Educational Psychology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270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72</w:t>
            </w: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经济学基础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Principle of Economics</w:t>
            </w:r>
          </w:p>
        </w:tc>
        <w:tc>
          <w:tcPr>
            <w:tcW w:w="608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自然地理学Ⅲ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Physical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Ⅲ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土地评价与管理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Land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valuation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anagement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遥感概论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An Introduction to Remote Sensing</w:t>
            </w:r>
          </w:p>
        </w:tc>
        <w:tc>
          <w:tcPr>
            <w:tcW w:w="608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科技信息收集与论文写作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cademic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nformation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ollection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and 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aper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W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riting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毛泽东思想和中国特色社会主义理论体系概论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大学英语Ⅳ(A)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Ⅳ(A)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大学体育Ⅳ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College P.E.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6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美术鉴赏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Art Appreciation</w:t>
            </w:r>
          </w:p>
        </w:tc>
        <w:tc>
          <w:tcPr>
            <w:tcW w:w="60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植物与土壤实习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Internship of Soil Geography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And Phytogeography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课程Ⅰ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Educational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234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108</w:t>
            </w: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人口地理学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0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Population Geography</w:t>
            </w:r>
          </w:p>
        </w:tc>
        <w:tc>
          <w:tcPr>
            <w:tcW w:w="608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环境学概论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General Environmental Science</w:t>
            </w:r>
          </w:p>
        </w:tc>
        <w:tc>
          <w:tcPr>
            <w:tcW w:w="608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经济地理学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Economic Geography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野外综合调查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eographical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xpedition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olitical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60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</w:rPr>
        <w:t>第三学年</w:t>
      </w:r>
    </w:p>
    <w:tbl>
      <w:tblPr>
        <w:tblStyle w:val="1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2977"/>
        <w:gridCol w:w="543"/>
        <w:gridCol w:w="627"/>
        <w:gridCol w:w="627"/>
        <w:gridCol w:w="62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课程性质</w:t>
            </w:r>
          </w:p>
        </w:tc>
        <w:tc>
          <w:tcPr>
            <w:tcW w:w="297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课程名称</w:t>
            </w:r>
          </w:p>
        </w:tc>
        <w:tc>
          <w:tcPr>
            <w:tcW w:w="54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学分</w:t>
            </w:r>
          </w:p>
        </w:tc>
        <w:tc>
          <w:tcPr>
            <w:tcW w:w="62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周讲授学时</w:t>
            </w:r>
          </w:p>
        </w:tc>
        <w:tc>
          <w:tcPr>
            <w:tcW w:w="62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62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131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通识教育平台课程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Situation and Policy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地理信息系统概论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to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Geographic Information System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Term Thesis Ⅱ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中国地理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Chinese Geography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教师教育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平台课程Ⅰ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地理教学论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Teaching Theory of Geography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21"/>
              </w:rPr>
              <w:t>9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21"/>
              </w:rPr>
              <w:t>8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21"/>
              </w:rPr>
              <w:t>144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灾害地理学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Disaster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Geography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生态学原理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Ecological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rinciple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54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地理大数据分析B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ig Geospatial Date analysis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1周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可持续发展导论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to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Sustainable Development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计量地理学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athematical Methods in Geography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18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地理教学技能训练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Training Geography Teaching Skill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数字城市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Digital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City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Photoshop应用与GIF动画制作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Application of Photoshop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and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GIF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nimation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Making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管理学原理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Principles of Management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54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教师教育平台课程Ⅱ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现代教育技术应用（网络教学）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Modern Educational Technology  Applications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课程设计与评价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Curriculum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esign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valuation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有效教学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"http://222.21.62.160:81/kcms/detail/search.aspx?dbcode=CJFQ&amp;sfield=kw&amp;skey=effective+teaching+standard+of+result+standard+of+process+feature"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ffective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nstruction</w:t>
            </w:r>
            <w:r>
              <w:rPr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21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通识教育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平台课程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大学生职业发展与就业指导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人文地理综合实习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Comprehensive Internship of Human Geography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课程Ⅰ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微格教学技能训练</w:t>
            </w: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Practice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on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Microteaching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4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18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20</w:t>
            </w: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Urban Geography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计算机辅助地理教学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Design of Multimedia Geography Courseware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区域分析与规划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Regional analysis and planning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54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旅游地理学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Tourism G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ography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全球变化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Global Environmental Change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地理摄影录像与后期制作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Photograph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V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ideo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on Geography and 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ost film and TV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roduction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旅游规划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Tourism Planning</w:t>
            </w:r>
          </w:p>
        </w:tc>
        <w:tc>
          <w:tcPr>
            <w:tcW w:w="54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教师教育平台课程Ⅱ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教育研究方法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ducation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al R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esearch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ethod 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中学生心理辅导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Psychological Education to Middle School Student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中学综合实践活动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"http://222.21.62.160:81/kcms/detail/search.aspx?dbcode=CJFQ&amp;sfield=kw&amp;skey=Comprehensive+Practice+Activity"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sz w:val="18"/>
                <w:szCs w:val="18"/>
              </w:rPr>
              <w:t>Comprehensive Practice Activit</w:t>
            </w:r>
            <w:r>
              <w:rPr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ies for the Middle School</w:t>
            </w:r>
          </w:p>
        </w:tc>
        <w:tc>
          <w:tcPr>
            <w:tcW w:w="54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</w:tbl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</w:rPr>
        <w:t>第四学年</w:t>
      </w:r>
    </w:p>
    <w:tbl>
      <w:tblPr>
        <w:tblStyle w:val="1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36"/>
        <w:gridCol w:w="727"/>
        <w:gridCol w:w="2905"/>
        <w:gridCol w:w="603"/>
        <w:gridCol w:w="631"/>
        <w:gridCol w:w="581"/>
        <w:gridCol w:w="58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开课学期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课程性质</w:t>
            </w:r>
          </w:p>
        </w:tc>
        <w:tc>
          <w:tcPr>
            <w:tcW w:w="2905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课程名称</w:t>
            </w:r>
          </w:p>
        </w:tc>
        <w:tc>
          <w:tcPr>
            <w:tcW w:w="60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学分</w:t>
            </w:r>
          </w:p>
        </w:tc>
        <w:tc>
          <w:tcPr>
            <w:tcW w:w="63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周讲授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58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课内总学时</w:t>
            </w:r>
          </w:p>
        </w:tc>
        <w:tc>
          <w:tcPr>
            <w:tcW w:w="58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学时</w:t>
            </w:r>
          </w:p>
        </w:tc>
        <w:tc>
          <w:tcPr>
            <w:tcW w:w="1364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通识教育平台课程</w:t>
            </w:r>
          </w:p>
        </w:tc>
        <w:tc>
          <w:tcPr>
            <w:tcW w:w="2905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教师教育平台课程Ⅰ</w:t>
            </w: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Teaching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ractice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6周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21"/>
              </w:rPr>
              <w:t>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21"/>
              </w:rPr>
              <w:t>0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21"/>
              </w:rPr>
              <w:t>0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选修课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区域经济学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Regional Economics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地理教育考试研究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Research 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eography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ducation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xamination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地理学思想史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History of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任选课</w:t>
            </w: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中外城市规划史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istory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of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Urban Planning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in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Chinese and Foreign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专业英语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Professional English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第四纪地质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Quaternary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eology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系统科学导论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Introduction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to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Systematic Science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FLASH动画设计与制作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Design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ing and Making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of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Flash Animation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36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必修课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通识教育平台课程</w:t>
            </w:r>
          </w:p>
        </w:tc>
        <w:tc>
          <w:tcPr>
            <w:tcW w:w="2905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毕业论文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Thesis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8周</w:t>
            </w:r>
          </w:p>
        </w:tc>
        <w:tc>
          <w:tcPr>
            <w:tcW w:w="58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实践创新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Practice Innovation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学院认定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21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小计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</w:t>
            </w:r>
          </w:p>
        </w:tc>
        <w:tc>
          <w:tcPr>
            <w:tcW w:w="63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7"/>
    <w:rsid w:val="00276CC7"/>
    <w:rsid w:val="005D2784"/>
    <w:rsid w:val="65A2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6"/>
    <w:qFormat/>
    <w:uiPriority w:val="0"/>
    <w:rPr>
      <w:b/>
      <w:bCs/>
    </w:rPr>
  </w:style>
  <w:style w:type="paragraph" w:styleId="5">
    <w:name w:val="annotation text"/>
    <w:basedOn w:val="1"/>
    <w:link w:val="34"/>
    <w:qFormat/>
    <w:uiPriority w:val="0"/>
    <w:pPr>
      <w:jc w:val="left"/>
    </w:pPr>
    <w:rPr>
      <w:rFonts w:eastAsia="宋体"/>
      <w:color w:val="auto"/>
      <w:sz w:val="21"/>
      <w:szCs w:val="24"/>
      <w:lang w:val="zh-CN" w:eastAsia="zh-CN"/>
    </w:rPr>
  </w:style>
  <w:style w:type="paragraph" w:styleId="6">
    <w:name w:val="Document Map"/>
    <w:basedOn w:val="1"/>
    <w:link w:val="22"/>
    <w:uiPriority w:val="0"/>
    <w:rPr>
      <w:rFonts w:ascii="宋体" w:hAnsiTheme="minorHAnsi" w:eastAsiaTheme="minorEastAsia" w:cstheme="minorBidi"/>
      <w:color w:val="auto"/>
      <w:sz w:val="18"/>
      <w:szCs w:val="18"/>
      <w:lang w:val="en-US" w:eastAsia="zh-CN"/>
    </w:rPr>
  </w:style>
  <w:style w:type="paragraph" w:styleId="7">
    <w:name w:val="Body Text Indent"/>
    <w:basedOn w:val="1"/>
    <w:link w:val="45"/>
    <w:uiPriority w:val="0"/>
    <w:pPr>
      <w:ind w:firstLine="480" w:firstLineChars="200"/>
    </w:pPr>
  </w:style>
  <w:style w:type="paragraph" w:styleId="8">
    <w:name w:val="Date"/>
    <w:basedOn w:val="1"/>
    <w:next w:val="1"/>
    <w:link w:val="48"/>
    <w:qFormat/>
    <w:uiPriority w:val="0"/>
    <w:pPr>
      <w:ind w:left="100" w:leftChars="2500"/>
    </w:pPr>
  </w:style>
  <w:style w:type="paragraph" w:styleId="9">
    <w:name w:val="Balloon Text"/>
    <w:basedOn w:val="1"/>
    <w:link w:val="25"/>
    <w:uiPriority w:val="0"/>
    <w:rPr>
      <w:rFonts w:asciiTheme="minorHAnsi" w:hAnsiTheme="minorHAnsi" w:eastAsiaTheme="minorEastAsia" w:cstheme="minorBidi"/>
      <w:color w:val="auto"/>
      <w:sz w:val="18"/>
      <w:szCs w:val="18"/>
      <w:lang w:val="en-US" w:eastAsia="zh-CN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  <w:lang w:val="en-US" w:eastAsia="zh-CN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uiPriority w:val="0"/>
    <w:rPr>
      <w:color w:val="000000"/>
      <w:sz w:val="23"/>
      <w:szCs w:val="23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标题 1 字符"/>
    <w:basedOn w:val="13"/>
    <w:uiPriority w:val="9"/>
    <w:rPr>
      <w:rFonts w:ascii="Times New Roman" w:hAnsi="Times New Roman" w:eastAsia="楷体" w:cs="Times New Roman"/>
      <w:b/>
      <w:bCs/>
      <w:color w:val="000000"/>
      <w:kern w:val="44"/>
      <w:sz w:val="44"/>
      <w:szCs w:val="44"/>
      <w:lang w:val="en-US" w:eastAsia="zh-CN"/>
    </w:rPr>
  </w:style>
  <w:style w:type="character" w:customStyle="1" w:styleId="21">
    <w:name w:val="标题 2 字符"/>
    <w:basedOn w:val="13"/>
    <w:link w:val="3"/>
    <w:uiPriority w:val="0"/>
    <w:rPr>
      <w:rFonts w:ascii="Arial" w:hAnsi="Arial" w:eastAsia="黑体" w:cs="Times New Roman"/>
      <w:b/>
      <w:bCs/>
      <w:color w:val="000000"/>
      <w:sz w:val="32"/>
      <w:szCs w:val="32"/>
      <w:lang w:val="en-US" w:eastAsia="zh-CN"/>
    </w:rPr>
  </w:style>
  <w:style w:type="character" w:customStyle="1" w:styleId="22">
    <w:name w:val="文档结构图 Char"/>
    <w:link w:val="6"/>
    <w:uiPriority w:val="0"/>
    <w:rPr>
      <w:rFonts w:ascii="宋体"/>
      <w:sz w:val="18"/>
      <w:szCs w:val="18"/>
    </w:rPr>
  </w:style>
  <w:style w:type="character" w:customStyle="1" w:styleId="23">
    <w:name w:val="spanleft"/>
    <w:basedOn w:val="13"/>
    <w:uiPriority w:val="0"/>
  </w:style>
  <w:style w:type="character" w:customStyle="1" w:styleId="24">
    <w:name w:val="style21"/>
    <w:uiPriority w:val="0"/>
    <w:rPr>
      <w:b/>
      <w:bCs/>
      <w:sz w:val="27"/>
      <w:szCs w:val="27"/>
    </w:rPr>
  </w:style>
  <w:style w:type="character" w:customStyle="1" w:styleId="25">
    <w:name w:val="批注框文本 Char"/>
    <w:link w:val="9"/>
    <w:uiPriority w:val="0"/>
    <w:rPr>
      <w:sz w:val="18"/>
      <w:szCs w:val="18"/>
    </w:rPr>
  </w:style>
  <w:style w:type="character" w:customStyle="1" w:styleId="26">
    <w:name w:val="页脚 Char"/>
    <w:link w:val="10"/>
    <w:uiPriority w:val="99"/>
    <w:rPr>
      <w:sz w:val="18"/>
      <w:szCs w:val="18"/>
    </w:rPr>
  </w:style>
  <w:style w:type="character" w:customStyle="1" w:styleId="27">
    <w:name w:val="正文文本缩进 字符"/>
    <w:basedOn w:val="13"/>
    <w:semiHidden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28">
    <w:name w:val="文档结构图 字符"/>
    <w:basedOn w:val="13"/>
    <w:semiHidden/>
    <w:uiPriority w:val="99"/>
    <w:rPr>
      <w:rFonts w:ascii="Microsoft YaHei UI" w:hAnsi="Times New Roman" w:eastAsia="Microsoft YaHei UI" w:cs="Times New Roman"/>
      <w:color w:val="000000"/>
      <w:sz w:val="18"/>
      <w:szCs w:val="18"/>
      <w:lang w:val="en-US" w:eastAsia="zh-CN"/>
    </w:rPr>
  </w:style>
  <w:style w:type="character" w:customStyle="1" w:styleId="29">
    <w:name w:val="批注框文本 字符"/>
    <w:basedOn w:val="13"/>
    <w:semiHidden/>
    <w:uiPriority w:val="99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0">
    <w:name w:val="页眉 字符"/>
    <w:basedOn w:val="13"/>
    <w:link w:val="11"/>
    <w:qFormat/>
    <w:uiPriority w:val="0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1">
    <w:name w:val="页脚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2">
    <w:name w:val="日期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33">
    <w:name w:val="批注文字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34">
    <w:name w:val="批注文字 Char"/>
    <w:link w:val="5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35">
    <w:name w:val="批注主题 字符"/>
    <w:basedOn w:val="33"/>
    <w:semiHidden/>
    <w:qFormat/>
    <w:uiPriority w:val="99"/>
    <w:rPr>
      <w:rFonts w:ascii="Times New Roman" w:hAnsi="Times New Roman" w:eastAsia="楷体" w:cs="Times New Roman"/>
      <w:b/>
      <w:bCs/>
      <w:color w:val="000000"/>
      <w:sz w:val="24"/>
      <w:szCs w:val="20"/>
      <w:lang w:val="en-US" w:eastAsia="zh-CN"/>
    </w:rPr>
  </w:style>
  <w:style w:type="character" w:customStyle="1" w:styleId="36">
    <w:name w:val="批注主题 Char"/>
    <w:link w:val="4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37">
    <w:name w:val="high-light-bg4"/>
    <w:qFormat/>
    <w:uiPriority w:val="0"/>
  </w:style>
  <w:style w:type="paragraph" w:customStyle="1" w:styleId="38">
    <w:name w:val=" Char1"/>
    <w:basedOn w:val="1"/>
    <w:qFormat/>
    <w:uiPriority w:val="0"/>
    <w:rPr>
      <w:rFonts w:ascii="Tahoma" w:hAnsi="Tahoma"/>
    </w:rPr>
  </w:style>
  <w:style w:type="paragraph" w:customStyle="1" w:styleId="39">
    <w:name w:val="Revision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apple-converted-space"/>
    <w:qFormat/>
    <w:uiPriority w:val="0"/>
  </w:style>
  <w:style w:type="character" w:customStyle="1" w:styleId="41">
    <w:name w:val="title"/>
    <w:qFormat/>
    <w:uiPriority w:val="0"/>
  </w:style>
  <w:style w:type="character" w:customStyle="1" w:styleId="42">
    <w:name w:val="keyword"/>
    <w:qFormat/>
    <w:uiPriority w:val="0"/>
  </w:style>
  <w:style w:type="character" w:customStyle="1" w:styleId="43">
    <w:name w:val="标题 1 Char"/>
    <w:link w:val="2"/>
    <w:qFormat/>
    <w:uiPriority w:val="0"/>
    <w:rPr>
      <w:rFonts w:ascii="Times New Roman" w:hAnsi="Times New Roman" w:eastAsia="楷体" w:cs="Times New Roman"/>
      <w:b/>
      <w:bCs/>
      <w:color w:val="000000"/>
      <w:kern w:val="44"/>
      <w:sz w:val="44"/>
      <w:szCs w:val="44"/>
      <w:lang w:val="en-US" w:eastAsia="zh-CN"/>
    </w:rPr>
  </w:style>
  <w:style w:type="paragraph" w:customStyle="1" w:styleId="44">
    <w:name w:val="1"/>
    <w:qFormat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character" w:customStyle="1" w:styleId="45">
    <w:name w:val="正文文本缩进 Char"/>
    <w:link w:val="7"/>
    <w:qFormat/>
    <w:uiPriority w:val="0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paragraph" w:customStyle="1" w:styleId="46">
    <w:name w:val="Char"/>
    <w:basedOn w:val="1"/>
    <w:qFormat/>
    <w:uiPriority w:val="0"/>
  </w:style>
  <w:style w:type="paragraph" w:customStyle="1" w:styleId="47">
    <w:name w:val="FollowedHyperlink1"/>
    <w:qFormat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character" w:customStyle="1" w:styleId="48">
    <w:name w:val="日期 Char"/>
    <w:link w:val="8"/>
    <w:qFormat/>
    <w:uiPriority w:val="0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2182</Words>
  <Characters>12441</Characters>
  <Lines>103</Lines>
  <Paragraphs>29</Paragraphs>
  <TotalTime>1</TotalTime>
  <ScaleCrop>false</ScaleCrop>
  <LinksUpToDate>false</LinksUpToDate>
  <CharactersWithSpaces>14594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2018-10-18T14:46:00Z</dcterms:created>
  <dc:creator>郭 文博</dc:creator>
  <cp:lastModifiedBy>翟龙飞</cp:lastModifiedBy>
  <dcterms:modified xsi:type="dcterms:W3CDTF">2018-10-18T16:02:49Z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